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D35D68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8535D4C" w14:textId="43B64117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3104A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775E95C2" w14:textId="77777777" w:rsidR="00F17C90" w:rsidRPr="00F17C90" w:rsidRDefault="00F17C90" w:rsidP="00F17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A42C1D" w14:textId="65CE1336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443619">
        <w:rPr>
          <w:rFonts w:ascii="Times New Roman" w:eastAsia="Times New Roman" w:hAnsi="Times New Roman" w:cs="Times New Roman"/>
          <w:sz w:val="24"/>
          <w:szCs w:val="24"/>
        </w:rPr>
        <w:t>John Harrison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3104A">
        <w:rPr>
          <w:rFonts w:ascii="Times New Roman" w:eastAsia="Times New Roman" w:hAnsi="Times New Roman" w:cs="Times New Roman"/>
          <w:sz w:val="24"/>
          <w:szCs w:val="24"/>
        </w:rPr>
        <w:t>Attorney</w:t>
      </w:r>
    </w:p>
    <w:p w14:paraId="6F3D1918" w14:textId="58491A18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3104A">
        <w:rPr>
          <w:rFonts w:ascii="Times New Roman" w:eastAsia="Times New Roman" w:hAnsi="Times New Roman" w:cs="Times New Roman"/>
          <w:sz w:val="24"/>
          <w:szCs w:val="24"/>
        </w:rPr>
        <w:t>Legal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 Division</w:t>
      </w:r>
    </w:p>
    <w:p w14:paraId="15F88F48" w14:textId="77777777" w:rsidR="00F17C90" w:rsidRPr="00F17C90" w:rsidRDefault="00F17C90" w:rsidP="00F17C90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D7460" w14:textId="1B322636" w:rsidR="00F17C90" w:rsidRPr="00F17C90" w:rsidRDefault="00F17C90" w:rsidP="00F17C90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91C17">
        <w:rPr>
          <w:rFonts w:ascii="Times New Roman" w:eastAsia="Times New Roman" w:hAnsi="Times New Roman" w:cs="Times New Roman"/>
          <w:sz w:val="24"/>
          <w:szCs w:val="24"/>
        </w:rPr>
        <w:t>February 16, 2021</w:t>
      </w:r>
    </w:p>
    <w:p w14:paraId="6286820E" w14:textId="77777777" w:rsidR="00F17C90" w:rsidRPr="00F17C90" w:rsidRDefault="00F17C90" w:rsidP="00F17C90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996A7D" w14:textId="29B3EB66" w:rsidR="00801BDF" w:rsidRDefault="00F17C90" w:rsidP="00801BDF">
      <w:pPr>
        <w:spacing w:after="0" w:line="240" w:lineRule="auto"/>
        <w:ind w:left="1440" w:hanging="14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Subject:</w:t>
      </w: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43619">
        <w:rPr>
          <w:rFonts w:ascii="Times New Roman" w:eastAsia="Times New Roman" w:hAnsi="Times New Roman" w:cs="Times New Roman"/>
          <w:b/>
          <w:sz w:val="24"/>
          <w:szCs w:val="24"/>
        </w:rPr>
        <w:t>Docket</w:t>
      </w: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 xml:space="preserve"> No. </w:t>
      </w:r>
      <w:r w:rsidR="00202D22">
        <w:rPr>
          <w:rFonts w:ascii="Times New Roman" w:eastAsia="Times New Roman" w:hAnsi="Times New Roman" w:cs="Times New Roman"/>
          <w:b/>
          <w:sz w:val="24"/>
          <w:szCs w:val="24"/>
        </w:rPr>
        <w:t>51279</w:t>
      </w: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 xml:space="preserve">; </w:t>
      </w:r>
      <w:r w:rsidR="00DC2766" w:rsidRPr="00DC2766"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 w:rsidR="00DC2766">
        <w:rPr>
          <w:rFonts w:ascii="Times New Roman" w:eastAsia="Times New Roman" w:hAnsi="Times New Roman" w:cs="Times New Roman"/>
          <w:i/>
          <w:sz w:val="24"/>
          <w:szCs w:val="24"/>
        </w:rPr>
        <w:t>pplication of Green Acres MHP- Riverview Estates for a Class D Rate Adjustment</w:t>
      </w:r>
    </w:p>
    <w:p w14:paraId="765A74A1" w14:textId="77777777" w:rsidR="00AD2423" w:rsidRDefault="00AD2423" w:rsidP="00801BDF">
      <w:pPr>
        <w:spacing w:after="0" w:line="240" w:lineRule="auto"/>
        <w:ind w:left="1440" w:hanging="1440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B61C47A" w14:textId="34974161" w:rsidR="00AD2423" w:rsidRPr="00AD2423" w:rsidRDefault="00AD2423" w:rsidP="00801BDF">
      <w:pPr>
        <w:spacing w:after="0" w:line="240" w:lineRule="auto"/>
        <w:ind w:left="1440" w:hanging="1440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CC: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iCs/>
          <w:sz w:val="24"/>
          <w:szCs w:val="24"/>
        </w:rPr>
        <w:t>Brenda Lopez</w:t>
      </w:r>
    </w:p>
    <w:p w14:paraId="386F85BF" w14:textId="77777777" w:rsidR="00A57A2B" w:rsidRPr="00F17C90" w:rsidRDefault="00A57A2B" w:rsidP="00F17C90">
      <w:pPr>
        <w:pBdr>
          <w:bottom w:val="single" w:sz="12" w:space="1" w:color="auto"/>
        </w:pBd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3FCC1B" w14:textId="77777777" w:rsidR="0013104A" w:rsidRDefault="0013104A" w:rsidP="00F17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BA680" w14:textId="2868E04A" w:rsidR="00536928" w:rsidRDefault="00536928" w:rsidP="00AD242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response to the Notice of Approval </w:t>
      </w:r>
      <w:r w:rsidR="00AD2423">
        <w:rPr>
          <w:rFonts w:ascii="Times New Roman" w:hAnsi="Times New Roman" w:cs="Times New Roman"/>
          <w:sz w:val="24"/>
          <w:szCs w:val="24"/>
        </w:rPr>
        <w:t>fil</w:t>
      </w:r>
      <w:r>
        <w:rPr>
          <w:rFonts w:ascii="Times New Roman" w:hAnsi="Times New Roman" w:cs="Times New Roman"/>
          <w:sz w:val="24"/>
          <w:szCs w:val="24"/>
        </w:rPr>
        <w:t xml:space="preserve">ed on </w:t>
      </w:r>
      <w:r w:rsidR="0007301B">
        <w:rPr>
          <w:rFonts w:ascii="Times New Roman" w:hAnsi="Times New Roman" w:cs="Times New Roman"/>
          <w:sz w:val="24"/>
          <w:szCs w:val="24"/>
        </w:rPr>
        <w:t>February 5</w:t>
      </w:r>
      <w:r>
        <w:rPr>
          <w:rFonts w:ascii="Times New Roman" w:hAnsi="Times New Roman" w:cs="Times New Roman"/>
          <w:sz w:val="24"/>
          <w:szCs w:val="24"/>
        </w:rPr>
        <w:t>, 202</w:t>
      </w:r>
      <w:r w:rsidR="0007301B">
        <w:rPr>
          <w:rFonts w:ascii="Times New Roman" w:hAnsi="Times New Roman" w:cs="Times New Roman"/>
          <w:sz w:val="24"/>
          <w:szCs w:val="24"/>
        </w:rPr>
        <w:t>1</w:t>
      </w:r>
      <w:r w:rsidR="0076609C">
        <w:rPr>
          <w:rFonts w:ascii="Times New Roman" w:hAnsi="Times New Roman" w:cs="Times New Roman"/>
          <w:sz w:val="24"/>
          <w:szCs w:val="24"/>
        </w:rPr>
        <w:t xml:space="preserve">, please find </w:t>
      </w:r>
      <w:r w:rsidR="00202D22">
        <w:rPr>
          <w:rFonts w:ascii="Times New Roman" w:hAnsi="Times New Roman" w:cs="Times New Roman"/>
          <w:sz w:val="24"/>
          <w:szCs w:val="24"/>
        </w:rPr>
        <w:t xml:space="preserve">a </w:t>
      </w:r>
      <w:r w:rsidR="0076609C">
        <w:rPr>
          <w:rFonts w:ascii="Times New Roman" w:hAnsi="Times New Roman" w:cs="Times New Roman"/>
          <w:sz w:val="24"/>
          <w:szCs w:val="24"/>
        </w:rPr>
        <w:t>clean cop</w:t>
      </w:r>
      <w:r w:rsidR="00202D22">
        <w:rPr>
          <w:rFonts w:ascii="Times New Roman" w:hAnsi="Times New Roman" w:cs="Times New Roman"/>
          <w:sz w:val="24"/>
          <w:szCs w:val="24"/>
        </w:rPr>
        <w:t>y</w:t>
      </w:r>
      <w:r w:rsidR="0076609C">
        <w:rPr>
          <w:rFonts w:ascii="Times New Roman" w:hAnsi="Times New Roman" w:cs="Times New Roman"/>
          <w:sz w:val="24"/>
          <w:szCs w:val="24"/>
        </w:rPr>
        <w:t xml:space="preserve"> of </w:t>
      </w:r>
      <w:r w:rsidR="00AD2423">
        <w:rPr>
          <w:rFonts w:ascii="Times New Roman" w:hAnsi="Times New Roman" w:cs="Times New Roman"/>
          <w:sz w:val="24"/>
          <w:szCs w:val="24"/>
        </w:rPr>
        <w:t xml:space="preserve">the </w:t>
      </w:r>
      <w:r w:rsidR="0076609C">
        <w:rPr>
          <w:rFonts w:ascii="Times New Roman" w:hAnsi="Times New Roman" w:cs="Times New Roman"/>
          <w:sz w:val="24"/>
          <w:szCs w:val="24"/>
        </w:rPr>
        <w:t>water tariff for certificate of convenience and necessity (CCN) no.</w:t>
      </w:r>
      <w:r w:rsidR="00285FAC">
        <w:rPr>
          <w:rFonts w:ascii="Times New Roman" w:hAnsi="Times New Roman" w:cs="Times New Roman"/>
          <w:sz w:val="24"/>
          <w:szCs w:val="24"/>
        </w:rPr>
        <w:t xml:space="preserve"> </w:t>
      </w:r>
      <w:r w:rsidR="00191C17">
        <w:rPr>
          <w:rFonts w:ascii="Times New Roman" w:hAnsi="Times New Roman" w:cs="Times New Roman"/>
          <w:sz w:val="24"/>
          <w:szCs w:val="24"/>
        </w:rPr>
        <w:t>11785</w:t>
      </w:r>
      <w:r w:rsidR="00285FAC">
        <w:rPr>
          <w:rFonts w:ascii="Times New Roman" w:hAnsi="Times New Roman" w:cs="Times New Roman"/>
          <w:sz w:val="24"/>
          <w:szCs w:val="24"/>
        </w:rPr>
        <w:t xml:space="preserve"> </w:t>
      </w:r>
      <w:r w:rsidR="00FF48DB">
        <w:rPr>
          <w:rFonts w:ascii="Times New Roman" w:hAnsi="Times New Roman" w:cs="Times New Roman"/>
          <w:sz w:val="24"/>
          <w:szCs w:val="24"/>
        </w:rPr>
        <w:t xml:space="preserve">for </w:t>
      </w:r>
      <w:r w:rsidR="00191C17" w:rsidRPr="00191C17">
        <w:rPr>
          <w:rFonts w:ascii="Times New Roman" w:hAnsi="Times New Roman" w:cs="Times New Roman"/>
          <w:sz w:val="24"/>
          <w:szCs w:val="24"/>
        </w:rPr>
        <w:t>Brenda Lopez dba</w:t>
      </w:r>
      <w:r w:rsidR="00191C17">
        <w:rPr>
          <w:rFonts w:ascii="Times New Roman" w:hAnsi="Times New Roman" w:cs="Times New Roman"/>
          <w:sz w:val="24"/>
          <w:szCs w:val="24"/>
        </w:rPr>
        <w:t xml:space="preserve"> </w:t>
      </w:r>
      <w:r w:rsidR="00191C17" w:rsidRPr="00191C17">
        <w:rPr>
          <w:rFonts w:ascii="Times New Roman" w:hAnsi="Times New Roman" w:cs="Times New Roman"/>
          <w:sz w:val="24"/>
          <w:szCs w:val="24"/>
        </w:rPr>
        <w:t>Green Acres Mobile Home Park-Riverview Estates</w:t>
      </w:r>
      <w:r w:rsidR="00202D22">
        <w:rPr>
          <w:rFonts w:ascii="Times New Roman" w:hAnsi="Times New Roman" w:cs="Times New Roman"/>
          <w:sz w:val="24"/>
          <w:szCs w:val="24"/>
        </w:rPr>
        <w:t>.</w:t>
      </w:r>
      <w:r w:rsidR="00C35461">
        <w:rPr>
          <w:rFonts w:ascii="Times New Roman" w:hAnsi="Times New Roman" w:cs="Times New Roman"/>
          <w:sz w:val="24"/>
          <w:szCs w:val="24"/>
        </w:rPr>
        <w:t xml:space="preserve"> </w:t>
      </w:r>
      <w:r w:rsidR="00202D22">
        <w:rPr>
          <w:rFonts w:ascii="Times New Roman" w:hAnsi="Times New Roman" w:cs="Times New Roman"/>
          <w:sz w:val="24"/>
          <w:szCs w:val="24"/>
        </w:rPr>
        <w:t xml:space="preserve">This </w:t>
      </w:r>
      <w:r w:rsidR="004550A8">
        <w:rPr>
          <w:rFonts w:ascii="Times New Roman" w:hAnsi="Times New Roman" w:cs="Times New Roman"/>
          <w:sz w:val="24"/>
          <w:szCs w:val="24"/>
        </w:rPr>
        <w:t>cop</w:t>
      </w:r>
      <w:r w:rsidR="00202D22">
        <w:rPr>
          <w:rFonts w:ascii="Times New Roman" w:hAnsi="Times New Roman" w:cs="Times New Roman"/>
          <w:sz w:val="24"/>
          <w:szCs w:val="24"/>
        </w:rPr>
        <w:t>y</w:t>
      </w:r>
      <w:r w:rsidR="004550A8">
        <w:rPr>
          <w:rFonts w:ascii="Times New Roman" w:hAnsi="Times New Roman" w:cs="Times New Roman"/>
          <w:sz w:val="24"/>
          <w:szCs w:val="24"/>
        </w:rPr>
        <w:t xml:space="preserve"> </w:t>
      </w:r>
      <w:r w:rsidR="00202D22">
        <w:rPr>
          <w:rFonts w:ascii="Times New Roman" w:hAnsi="Times New Roman" w:cs="Times New Roman"/>
          <w:sz w:val="24"/>
          <w:szCs w:val="24"/>
        </w:rPr>
        <w:t>is</w:t>
      </w:r>
      <w:r w:rsidR="004550A8">
        <w:rPr>
          <w:rFonts w:ascii="Times New Roman" w:hAnsi="Times New Roman" w:cs="Times New Roman"/>
          <w:sz w:val="24"/>
          <w:szCs w:val="24"/>
        </w:rPr>
        <w:t xml:space="preserve"> provided to be stamped </w:t>
      </w:r>
      <w:r w:rsidR="004550A8" w:rsidRPr="004824C0">
        <w:rPr>
          <w:rFonts w:ascii="Times New Roman" w:hAnsi="Times New Roman" w:cs="Times New Roman"/>
          <w:i/>
          <w:iCs/>
          <w:sz w:val="24"/>
          <w:szCs w:val="24"/>
        </w:rPr>
        <w:t>Approved</w:t>
      </w:r>
      <w:r w:rsidR="004550A8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4824C0">
        <w:rPr>
          <w:rFonts w:ascii="Times New Roman" w:hAnsi="Times New Roman" w:cs="Times New Roman"/>
          <w:sz w:val="24"/>
          <w:szCs w:val="24"/>
        </w:rPr>
        <w:t xml:space="preserve"> The attached tariff supersede</w:t>
      </w:r>
      <w:r w:rsidR="00202D22">
        <w:rPr>
          <w:rFonts w:ascii="Times New Roman" w:hAnsi="Times New Roman" w:cs="Times New Roman"/>
          <w:sz w:val="24"/>
          <w:szCs w:val="24"/>
        </w:rPr>
        <w:t>s</w:t>
      </w:r>
      <w:r w:rsidR="004824C0">
        <w:rPr>
          <w:rFonts w:ascii="Times New Roman" w:hAnsi="Times New Roman" w:cs="Times New Roman"/>
          <w:sz w:val="24"/>
          <w:szCs w:val="24"/>
        </w:rPr>
        <w:t xml:space="preserve"> the water tariff for CCN no. </w:t>
      </w:r>
      <w:r w:rsidR="00202D22">
        <w:rPr>
          <w:rFonts w:ascii="Times New Roman" w:hAnsi="Times New Roman" w:cs="Times New Roman"/>
          <w:sz w:val="24"/>
          <w:szCs w:val="24"/>
        </w:rPr>
        <w:t>11785, w</w:t>
      </w:r>
      <w:r w:rsidR="004824C0">
        <w:rPr>
          <w:rFonts w:ascii="Times New Roman" w:hAnsi="Times New Roman" w:cs="Times New Roman"/>
          <w:sz w:val="24"/>
          <w:szCs w:val="24"/>
        </w:rPr>
        <w:t>hich may be removed from the tariff book.</w:t>
      </w:r>
    </w:p>
    <w:p w14:paraId="0987828F" w14:textId="2C706711" w:rsidR="00A57A2B" w:rsidRDefault="00A57A2B" w:rsidP="00AD2423">
      <w:pPr>
        <w:tabs>
          <w:tab w:val="left" w:pos="1440"/>
        </w:tabs>
        <w:spacing w:after="0" w:line="36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 parties to Docket No. </w:t>
      </w:r>
      <w:r w:rsidR="00202D22">
        <w:rPr>
          <w:rFonts w:ascii="Times New Roman" w:hAnsi="Times New Roman" w:cs="Times New Roman"/>
          <w:sz w:val="24"/>
          <w:szCs w:val="24"/>
        </w:rPr>
        <w:t>51279</w:t>
      </w:r>
      <w:r>
        <w:rPr>
          <w:rFonts w:ascii="Times New Roman" w:hAnsi="Times New Roman" w:cs="Times New Roman"/>
          <w:sz w:val="24"/>
          <w:szCs w:val="24"/>
        </w:rPr>
        <w:t xml:space="preserve"> have received notice of the filing of these tariffs.</w:t>
      </w:r>
    </w:p>
    <w:p w14:paraId="0B9C62D0" w14:textId="77777777" w:rsidR="00A57A2B" w:rsidRDefault="00A57A2B" w:rsidP="0053692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7D0020C" w14:textId="223763C4" w:rsidR="00A57A2B" w:rsidRDefault="00A57A2B" w:rsidP="0053692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FB0D47" w14:textId="77777777" w:rsidR="00A57A2B" w:rsidRDefault="00A57A2B" w:rsidP="0053692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A57A2B" w:rsidSect="00BB276B">
      <w:footerReference w:type="even" r:id="rId9"/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81B6A1" w14:textId="77777777" w:rsidR="00C71BDD" w:rsidRDefault="00C71BDD">
      <w:r>
        <w:separator/>
      </w:r>
    </w:p>
  </w:endnote>
  <w:endnote w:type="continuationSeparator" w:id="0">
    <w:p w14:paraId="04E87F8B" w14:textId="77777777" w:rsidR="00C71BDD" w:rsidRDefault="00C71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ECC85" w14:textId="77777777" w:rsidR="00D5380F" w:rsidRDefault="00C71BDD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BD6DB0" w14:textId="77777777" w:rsidR="00C71BDD" w:rsidRDefault="00C71BDD">
      <w:r>
        <w:separator/>
      </w:r>
    </w:p>
  </w:footnote>
  <w:footnote w:type="continuationSeparator" w:id="0">
    <w:p w14:paraId="5E29121E" w14:textId="77777777" w:rsidR="00C71BDD" w:rsidRDefault="00C71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844679" w14:textId="77777777" w:rsidR="00DA36E8" w:rsidRPr="00AE28D9" w:rsidRDefault="00DA36E8">
    <w:pPr>
      <w:pStyle w:val="Header"/>
      <w:jc w:val="center"/>
      <w:rPr>
        <w:rFonts w:ascii="Times New Roman" w:hAnsi="Times New Roman" w:cs="Times New Roman"/>
        <w:b/>
        <w:i/>
        <w:sz w:val="38"/>
      </w:rPr>
    </w:pPr>
    <w:r w:rsidRPr="00AE28D9">
      <w:rPr>
        <w:rFonts w:ascii="Times New Roman" w:hAnsi="Times New Roman" w:cs="Times New Roman"/>
        <w:b/>
        <w:i/>
        <w:sz w:val="38"/>
      </w:rPr>
      <w:t>Public Utility Commission of Texas</w:t>
    </w:r>
  </w:p>
  <w:p w14:paraId="09905E56" w14:textId="77777777" w:rsidR="00DA36E8" w:rsidRPr="00AE28D9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rFonts w:ascii="Times New Roman" w:hAnsi="Times New Roman" w:cs="Times New Roman"/>
        <w:b/>
        <w:sz w:val="12"/>
      </w:rPr>
    </w:pPr>
    <w:r w:rsidRPr="00AE28D9">
      <w:rPr>
        <w:rFonts w:ascii="Times New Roman" w:hAnsi="Times New Roman" w:cs="Times New Roman"/>
        <w:b/>
        <w:sz w:val="12"/>
      </w:rPr>
      <w:tab/>
    </w:r>
    <w:r w:rsidRPr="00AE28D9">
      <w:rPr>
        <w:rFonts w:ascii="Times New Roman" w:hAnsi="Times New Roman" w:cs="Times New Roman"/>
        <w:b/>
        <w:sz w:val="12"/>
        <w:u w:val="single"/>
      </w:rPr>
      <w:tab/>
    </w:r>
  </w:p>
  <w:p w14:paraId="027FBC92" w14:textId="77777777" w:rsidR="00DA36E8" w:rsidRPr="00AE28D9" w:rsidRDefault="00DA36E8">
    <w:pPr>
      <w:pStyle w:val="Header"/>
      <w:tabs>
        <w:tab w:val="left" w:pos="1980"/>
        <w:tab w:val="left" w:pos="6750"/>
      </w:tabs>
      <w:jc w:val="center"/>
      <w:rPr>
        <w:rFonts w:ascii="Times New Roman" w:hAnsi="Times New Roman" w:cs="Times New Roman"/>
        <w:b/>
        <w:sz w:val="38"/>
      </w:rPr>
    </w:pPr>
    <w:r w:rsidRPr="00AE28D9">
      <w:rPr>
        <w:rFonts w:ascii="Times New Roman" w:hAnsi="Times New Roman" w:cs="Times New Roman"/>
        <w:b/>
        <w:sz w:val="38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A15778"/>
    <w:multiLevelType w:val="hybridMultilevel"/>
    <w:tmpl w:val="CDF85C7C"/>
    <w:lvl w:ilvl="0" w:tplc="6056603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DE32AF1"/>
    <w:multiLevelType w:val="hybridMultilevel"/>
    <w:tmpl w:val="42B6C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80A6A"/>
    <w:multiLevelType w:val="hybridMultilevel"/>
    <w:tmpl w:val="32B2687A"/>
    <w:lvl w:ilvl="0" w:tplc="2ECA4F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F54E8A"/>
    <w:multiLevelType w:val="hybridMultilevel"/>
    <w:tmpl w:val="BE96245E"/>
    <w:lvl w:ilvl="0" w:tplc="0DD2A8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B337128"/>
    <w:multiLevelType w:val="hybridMultilevel"/>
    <w:tmpl w:val="8384E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81E35"/>
    <w:multiLevelType w:val="hybridMultilevel"/>
    <w:tmpl w:val="2AD0F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96D61"/>
    <w:multiLevelType w:val="hybridMultilevel"/>
    <w:tmpl w:val="88CEAC5E"/>
    <w:lvl w:ilvl="0" w:tplc="8BACCD0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76D"/>
    <w:rsid w:val="00013C0A"/>
    <w:rsid w:val="00013CC6"/>
    <w:rsid w:val="00022321"/>
    <w:rsid w:val="00047DCB"/>
    <w:rsid w:val="0007301B"/>
    <w:rsid w:val="000874B3"/>
    <w:rsid w:val="000B7556"/>
    <w:rsid w:val="000C276D"/>
    <w:rsid w:val="000D0B51"/>
    <w:rsid w:val="00107730"/>
    <w:rsid w:val="0013104A"/>
    <w:rsid w:val="00191C17"/>
    <w:rsid w:val="001B45DF"/>
    <w:rsid w:val="001C297F"/>
    <w:rsid w:val="001C7455"/>
    <w:rsid w:val="001D52BE"/>
    <w:rsid w:val="001D7521"/>
    <w:rsid w:val="001D7C0A"/>
    <w:rsid w:val="00202D22"/>
    <w:rsid w:val="002408E8"/>
    <w:rsid w:val="0026067D"/>
    <w:rsid w:val="00285FAC"/>
    <w:rsid w:val="002869D7"/>
    <w:rsid w:val="002A7AB4"/>
    <w:rsid w:val="002D3A2A"/>
    <w:rsid w:val="002E523A"/>
    <w:rsid w:val="003E00D8"/>
    <w:rsid w:val="004004B0"/>
    <w:rsid w:val="00421DFC"/>
    <w:rsid w:val="0043109D"/>
    <w:rsid w:val="00443619"/>
    <w:rsid w:val="004550A8"/>
    <w:rsid w:val="004824C0"/>
    <w:rsid w:val="0048524C"/>
    <w:rsid w:val="004A2B13"/>
    <w:rsid w:val="004E1FFB"/>
    <w:rsid w:val="00536928"/>
    <w:rsid w:val="00547D8F"/>
    <w:rsid w:val="005543C3"/>
    <w:rsid w:val="005642BD"/>
    <w:rsid w:val="00565D96"/>
    <w:rsid w:val="005673C9"/>
    <w:rsid w:val="005A054B"/>
    <w:rsid w:val="005A1BDB"/>
    <w:rsid w:val="005A250B"/>
    <w:rsid w:val="005A4C1A"/>
    <w:rsid w:val="005C1804"/>
    <w:rsid w:val="005D473E"/>
    <w:rsid w:val="005F5163"/>
    <w:rsid w:val="006E28C5"/>
    <w:rsid w:val="00743281"/>
    <w:rsid w:val="0076609C"/>
    <w:rsid w:val="0076655D"/>
    <w:rsid w:val="0079498E"/>
    <w:rsid w:val="007A21CC"/>
    <w:rsid w:val="007E4EE0"/>
    <w:rsid w:val="00801BDF"/>
    <w:rsid w:val="008262FF"/>
    <w:rsid w:val="00833C95"/>
    <w:rsid w:val="00846283"/>
    <w:rsid w:val="00880AF0"/>
    <w:rsid w:val="00883D58"/>
    <w:rsid w:val="008A246B"/>
    <w:rsid w:val="008E50D8"/>
    <w:rsid w:val="0091083F"/>
    <w:rsid w:val="00937380"/>
    <w:rsid w:val="00987FB8"/>
    <w:rsid w:val="00993740"/>
    <w:rsid w:val="009C72C6"/>
    <w:rsid w:val="009E44D5"/>
    <w:rsid w:val="009F3A46"/>
    <w:rsid w:val="00A57A2B"/>
    <w:rsid w:val="00A7691E"/>
    <w:rsid w:val="00A9128B"/>
    <w:rsid w:val="00AA7E85"/>
    <w:rsid w:val="00AB3A59"/>
    <w:rsid w:val="00AD2423"/>
    <w:rsid w:val="00AE28D9"/>
    <w:rsid w:val="00B11108"/>
    <w:rsid w:val="00B314CC"/>
    <w:rsid w:val="00B75D23"/>
    <w:rsid w:val="00B76F90"/>
    <w:rsid w:val="00BA6669"/>
    <w:rsid w:val="00BC0B9D"/>
    <w:rsid w:val="00BC2D5A"/>
    <w:rsid w:val="00BE3A70"/>
    <w:rsid w:val="00BE7354"/>
    <w:rsid w:val="00C024AA"/>
    <w:rsid w:val="00C35461"/>
    <w:rsid w:val="00C71BDD"/>
    <w:rsid w:val="00C93EAC"/>
    <w:rsid w:val="00CB056F"/>
    <w:rsid w:val="00CB47C4"/>
    <w:rsid w:val="00CD1B73"/>
    <w:rsid w:val="00CF7A71"/>
    <w:rsid w:val="00D013B9"/>
    <w:rsid w:val="00D4362C"/>
    <w:rsid w:val="00DA36E8"/>
    <w:rsid w:val="00DB194D"/>
    <w:rsid w:val="00DC2766"/>
    <w:rsid w:val="00DE571B"/>
    <w:rsid w:val="00E07B81"/>
    <w:rsid w:val="00E17110"/>
    <w:rsid w:val="00E26BE4"/>
    <w:rsid w:val="00E57CC2"/>
    <w:rsid w:val="00EA5690"/>
    <w:rsid w:val="00ED3001"/>
    <w:rsid w:val="00F17C90"/>
    <w:rsid w:val="00FA65BC"/>
    <w:rsid w:val="00FD301A"/>
    <w:rsid w:val="00FF48DB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94A4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C1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A4C1A"/>
    <w:pPr>
      <w:spacing w:after="200" w:line="276" w:lineRule="auto"/>
      <w:ind w:left="720"/>
      <w:contextualSpacing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A4C1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4C1A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5A4C1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21D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1D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1DFC"/>
    <w:rPr>
      <w:rFonts w:asciiTheme="minorHAnsi" w:eastAsia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DFC"/>
    <w:rPr>
      <w:rFonts w:asciiTheme="minorHAnsi" w:eastAsiaTheme="minorHAnsi" w:hAnsi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6D889-BB5F-4C8B-9EB0-33C579530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2021-02-12T15:54:00Z</dcterms:created>
  <dcterms:modified xsi:type="dcterms:W3CDTF">2021-02-16T15:32:00Z</dcterms:modified>
</cp:coreProperties>
</file>